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6666E" w14:textId="77777777" w:rsidR="00611857" w:rsidRPr="00B55876" w:rsidRDefault="00611857" w:rsidP="00025587">
      <w:pPr>
        <w:spacing w:line="276" w:lineRule="auto"/>
        <w:jc w:val="both"/>
        <w:outlineLvl w:val="0"/>
        <w:rPr>
          <w:rFonts w:ascii="Arial" w:eastAsia="Times New Roman" w:hAnsi="Arial" w:cs="Arial"/>
          <w:b/>
          <w:bCs/>
          <w:color w:val="753BBD"/>
          <w:kern w:val="0"/>
          <w:sz w:val="20"/>
          <w:szCs w:val="20"/>
          <w:shd w:val="clear" w:color="auto" w:fill="FFFFFF"/>
          <w14:ligatures w14:val="none"/>
        </w:rPr>
      </w:pPr>
    </w:p>
    <w:p w14:paraId="3651BB63" w14:textId="57FDD054" w:rsidR="00646B67" w:rsidRPr="00260FC5" w:rsidRDefault="00646B67" w:rsidP="00646B67">
      <w:pPr>
        <w:spacing w:line="276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color w:val="753BBD"/>
          <w:kern w:val="0"/>
          <w:sz w:val="34"/>
          <w:szCs w:val="34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color w:val="753BBD"/>
          <w:kern w:val="0"/>
          <w:sz w:val="34"/>
          <w:szCs w:val="34"/>
          <w:shd w:val="clear" w:color="auto" w:fill="FFFFFF"/>
          <w14:ligatures w14:val="none"/>
        </w:rPr>
        <w:t>Lender Workshop</w:t>
      </w:r>
    </w:p>
    <w:p w14:paraId="5366D264" w14:textId="434AD383" w:rsidR="00025587" w:rsidRPr="00025587" w:rsidRDefault="00646B67" w:rsidP="00646B67">
      <w:pPr>
        <w:spacing w:line="276" w:lineRule="auto"/>
        <w:outlineLvl w:val="0"/>
        <w:rPr>
          <w:rFonts w:ascii="Arial" w:eastAsia="Times New Roman" w:hAnsi="Arial" w:cs="Arial"/>
          <w:b/>
          <w:bCs/>
          <w:color w:val="753BBD"/>
          <w:kern w:val="0"/>
          <w:sz w:val="48"/>
          <w:szCs w:val="48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bCs/>
          <w:color w:val="753BBD"/>
          <w:kern w:val="0"/>
          <w:sz w:val="48"/>
          <w:szCs w:val="48"/>
          <w:shd w:val="clear" w:color="auto" w:fill="FFFFFF"/>
          <w14:ligatures w14:val="none"/>
        </w:rPr>
        <w:t>How Smarter Customer Data Enables LOs to Close More Deals</w:t>
      </w:r>
    </w:p>
    <w:p w14:paraId="69715A7D" w14:textId="3AB4766B" w:rsidR="00611857" w:rsidRPr="00C679DB" w:rsidRDefault="00611857" w:rsidP="35B4B7C1">
      <w:pPr>
        <w:pStyle w:val="paragraph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E4D39BF" w14:textId="4839FEEB" w:rsidR="7E22EBD0" w:rsidRDefault="008E56F1" w:rsidP="35B4B7C1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color w:val="753BBD"/>
          <w:sz w:val="34"/>
          <w:szCs w:val="34"/>
        </w:rPr>
      </w:pPr>
      <w:r>
        <w:rPr>
          <w:rFonts w:ascii="Arial" w:eastAsia="Arial" w:hAnsi="Arial" w:cs="Arial"/>
          <w:b/>
          <w:bCs/>
          <w:color w:val="753BBD"/>
          <w:sz w:val="34"/>
          <w:szCs w:val="34"/>
        </w:rPr>
        <w:t>Email Engagement</w:t>
      </w:r>
      <w:r w:rsidR="7E22EBD0" w:rsidRPr="35B4B7C1">
        <w:rPr>
          <w:rFonts w:ascii="Arial" w:eastAsia="Arial" w:hAnsi="Arial" w:cs="Arial"/>
          <w:b/>
          <w:bCs/>
          <w:color w:val="753BBD"/>
          <w:sz w:val="34"/>
          <w:szCs w:val="34"/>
        </w:rPr>
        <w:t>: </w:t>
      </w:r>
    </w:p>
    <w:p w14:paraId="2B3BD4D0" w14:textId="77777777" w:rsidR="00611857" w:rsidRPr="00A239E4" w:rsidRDefault="00611857" w:rsidP="35B4B7C1">
      <w:pPr>
        <w:pStyle w:val="paragraph"/>
        <w:spacing w:before="0" w:beforeAutospacing="0" w:after="0" w:afterAutospacing="0"/>
        <w:rPr>
          <w:rFonts w:ascii="Tahoma" w:eastAsia="Tahoma" w:hAnsi="Tahoma" w:cs="Tahoma"/>
          <w:sz w:val="15"/>
          <w:szCs w:val="15"/>
        </w:rPr>
      </w:pPr>
    </w:p>
    <w:p w14:paraId="444879C7" w14:textId="2EF10B59" w:rsidR="599B12C6" w:rsidRPr="004D31BB" w:rsidRDefault="008E56F1" w:rsidP="004D31BB">
      <w:pPr>
        <w:pStyle w:val="paragraph"/>
        <w:spacing w:before="0" w:beforeAutospacing="0" w:after="0" w:afterAutospacing="0" w:line="600" w:lineRule="auto"/>
        <w:rPr>
          <w:rStyle w:val="eop"/>
          <w:rFonts w:ascii="Arial" w:hAnsi="Arial" w:cs="Arial"/>
          <w:sz w:val="15"/>
          <w:szCs w:val="15"/>
          <w:u w:val="single"/>
        </w:rPr>
      </w:pPr>
      <w:r>
        <w:rPr>
          <w:rStyle w:val="normaltextrun"/>
          <w:rFonts w:ascii="Tahoma" w:eastAsia="Tahoma" w:hAnsi="Tahoma" w:cs="Tahoma"/>
          <w:color w:val="000000" w:themeColor="text1"/>
        </w:rPr>
        <w:t xml:space="preserve">Impact: </w:t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 w:rsidR="004D31BB"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</w:p>
    <w:p w14:paraId="5AF2F3F8" w14:textId="7D135089" w:rsidR="599B12C6" w:rsidRPr="0005433D" w:rsidRDefault="004D31BB" w:rsidP="0005433D">
      <w:pPr>
        <w:pStyle w:val="paragraph"/>
        <w:numPr>
          <w:ilvl w:val="0"/>
          <w:numId w:val="21"/>
        </w:numPr>
        <w:spacing w:before="240" w:beforeAutospacing="0" w:after="0" w:afterAutospacing="0" w:line="600" w:lineRule="auto"/>
        <w:textAlignment w:val="baseline"/>
        <w:rPr>
          <w:rFonts w:ascii="Tahoma" w:hAnsi="Tahoma" w:cs="Tahoma"/>
          <w:bCs/>
        </w:rPr>
      </w:pP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</w:p>
    <w:p w14:paraId="14035B78" w14:textId="3A515010" w:rsidR="004D31BB" w:rsidRPr="0005433D" w:rsidRDefault="004D31BB" w:rsidP="0005433D">
      <w:pPr>
        <w:pStyle w:val="paragraph"/>
        <w:numPr>
          <w:ilvl w:val="0"/>
          <w:numId w:val="21"/>
        </w:numPr>
        <w:spacing w:before="0" w:beforeAutospacing="0" w:after="0" w:afterAutospacing="0" w:line="600" w:lineRule="auto"/>
        <w:textAlignment w:val="baseline"/>
        <w:rPr>
          <w:rFonts w:ascii="Tahoma" w:hAnsi="Tahoma" w:cs="Tahoma"/>
          <w:bCs/>
        </w:rPr>
      </w:pP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</w:p>
    <w:p w14:paraId="3C53E62A" w14:textId="3AA5D73C" w:rsidR="0005433D" w:rsidRDefault="0005433D" w:rsidP="0005433D">
      <w:pPr>
        <w:pStyle w:val="paragraph"/>
        <w:spacing w:before="0" w:beforeAutospacing="0" w:after="0" w:afterAutospacing="0" w:line="600" w:lineRule="auto"/>
        <w:textAlignment w:val="baseline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Learn: 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14:paraId="152006B1" w14:textId="7E7989F1" w:rsidR="0005433D" w:rsidRDefault="0005433D" w:rsidP="0005433D">
      <w:pPr>
        <w:pStyle w:val="paragraph"/>
        <w:spacing w:before="0" w:beforeAutospacing="0" w:after="0" w:afterAutospacing="0" w:line="600" w:lineRule="auto"/>
        <w:textAlignment w:val="baseline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Plan: 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14:paraId="035709A8" w14:textId="62E7CB72" w:rsidR="0005433D" w:rsidRDefault="0005433D" w:rsidP="0005433D">
      <w:pPr>
        <w:pStyle w:val="paragraph"/>
        <w:spacing w:before="0" w:beforeAutospacing="0" w:after="0" w:afterAutospacing="0" w:line="600" w:lineRule="auto"/>
        <w:textAlignment w:val="baseline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Act: 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14:paraId="0B0AD1B3" w14:textId="77777777" w:rsidR="004C4ADE" w:rsidRPr="00EC61EB" w:rsidRDefault="004C4ADE" w:rsidP="004C4A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4"/>
          <w:szCs w:val="34"/>
        </w:rPr>
      </w:pPr>
      <w:r>
        <w:rPr>
          <w:rFonts w:ascii="Arial" w:hAnsi="Arial" w:cs="Arial"/>
          <w:b/>
          <w:color w:val="753BBD"/>
          <w:sz w:val="34"/>
          <w:szCs w:val="34"/>
          <w:shd w:val="clear" w:color="auto" w:fill="FFFFFF"/>
        </w:rPr>
        <w:t>Notes</w:t>
      </w:r>
      <w:r w:rsidRPr="35B4B7C1">
        <w:rPr>
          <w:rFonts w:ascii="Arial" w:hAnsi="Arial" w:cs="Arial"/>
          <w:b/>
          <w:bCs/>
          <w:color w:val="753BBD"/>
          <w:sz w:val="34"/>
          <w:szCs w:val="34"/>
          <w:shd w:val="clear" w:color="auto" w:fill="FFFFFF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4ADE" w14:paraId="348EA008" w14:textId="77777777" w:rsidTr="0032656D">
        <w:tc>
          <w:tcPr>
            <w:tcW w:w="9350" w:type="dxa"/>
          </w:tcPr>
          <w:p w14:paraId="391B7454" w14:textId="77777777" w:rsidR="004C4ADE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6D4A8C1C" w14:textId="77777777" w:rsidR="004C4ADE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5FEE06F4" w14:textId="77777777" w:rsidR="004C4ADE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1A171433" w14:textId="77777777" w:rsidR="00E72498" w:rsidRDefault="00E72498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498DB75A" w14:textId="77777777" w:rsidR="004C4ADE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67564229" w14:textId="77777777" w:rsidR="004C4ADE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6AE028EB" w14:textId="77777777" w:rsidR="004C4ADE" w:rsidRPr="00611857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D660796" w14:textId="77777777" w:rsidR="004C4ADE" w:rsidRPr="00E77851" w:rsidRDefault="004C4ADE" w:rsidP="00901758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color w:val="753BBD"/>
          <w:sz w:val="16"/>
          <w:szCs w:val="16"/>
        </w:rPr>
      </w:pPr>
    </w:p>
    <w:p w14:paraId="735D8D37" w14:textId="6462AA61" w:rsidR="00901758" w:rsidRDefault="00901758" w:rsidP="00901758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color w:val="753BBD"/>
          <w:sz w:val="34"/>
          <w:szCs w:val="34"/>
        </w:rPr>
      </w:pPr>
      <w:r>
        <w:rPr>
          <w:rFonts w:ascii="Arial" w:eastAsia="Arial" w:hAnsi="Arial" w:cs="Arial"/>
          <w:b/>
          <w:bCs/>
          <w:color w:val="753BBD"/>
          <w:sz w:val="34"/>
          <w:szCs w:val="34"/>
        </w:rPr>
        <w:t>Customer Intelligence Pipeline Views</w:t>
      </w:r>
      <w:r w:rsidRPr="35B4B7C1">
        <w:rPr>
          <w:rFonts w:ascii="Arial" w:eastAsia="Arial" w:hAnsi="Arial" w:cs="Arial"/>
          <w:b/>
          <w:bCs/>
          <w:color w:val="753BBD"/>
          <w:sz w:val="34"/>
          <w:szCs w:val="34"/>
        </w:rPr>
        <w:t>: </w:t>
      </w:r>
    </w:p>
    <w:p w14:paraId="66FF75D5" w14:textId="77777777" w:rsidR="00901758" w:rsidRPr="00A239E4" w:rsidRDefault="00901758" w:rsidP="00901758">
      <w:pPr>
        <w:pStyle w:val="paragraph"/>
        <w:spacing w:before="0" w:beforeAutospacing="0" w:after="0" w:afterAutospacing="0"/>
        <w:rPr>
          <w:rFonts w:ascii="Tahoma" w:eastAsia="Tahoma" w:hAnsi="Tahoma" w:cs="Tahoma"/>
          <w:sz w:val="15"/>
          <w:szCs w:val="15"/>
        </w:rPr>
      </w:pPr>
    </w:p>
    <w:p w14:paraId="71585A25" w14:textId="77777777" w:rsidR="00901758" w:rsidRPr="004D31BB" w:rsidRDefault="00901758" w:rsidP="00901758">
      <w:pPr>
        <w:pStyle w:val="paragraph"/>
        <w:spacing w:before="0" w:beforeAutospacing="0" w:after="0" w:afterAutospacing="0" w:line="600" w:lineRule="auto"/>
        <w:rPr>
          <w:rStyle w:val="eop"/>
          <w:rFonts w:ascii="Arial" w:hAnsi="Arial" w:cs="Arial"/>
          <w:sz w:val="15"/>
          <w:szCs w:val="15"/>
          <w:u w:val="single"/>
        </w:rPr>
      </w:pPr>
      <w:r>
        <w:rPr>
          <w:rStyle w:val="normaltextrun"/>
          <w:rFonts w:ascii="Tahoma" w:eastAsia="Tahoma" w:hAnsi="Tahoma" w:cs="Tahoma"/>
          <w:color w:val="000000" w:themeColor="text1"/>
        </w:rPr>
        <w:t xml:space="preserve">Impact: </w:t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  <w:r>
        <w:rPr>
          <w:rStyle w:val="normaltextrun"/>
          <w:rFonts w:ascii="Tahoma" w:eastAsia="Tahoma" w:hAnsi="Tahoma" w:cs="Tahoma"/>
          <w:color w:val="000000" w:themeColor="text1"/>
          <w:u w:val="single"/>
        </w:rPr>
        <w:tab/>
      </w:r>
    </w:p>
    <w:p w14:paraId="6587419D" w14:textId="77777777" w:rsidR="00901758" w:rsidRPr="0005433D" w:rsidRDefault="00901758" w:rsidP="00901758">
      <w:pPr>
        <w:pStyle w:val="paragraph"/>
        <w:numPr>
          <w:ilvl w:val="0"/>
          <w:numId w:val="21"/>
        </w:numPr>
        <w:spacing w:before="240" w:beforeAutospacing="0" w:after="0" w:afterAutospacing="0" w:line="600" w:lineRule="auto"/>
        <w:textAlignment w:val="baseline"/>
        <w:rPr>
          <w:rFonts w:ascii="Tahoma" w:hAnsi="Tahoma" w:cs="Tahoma"/>
          <w:bCs/>
        </w:rPr>
      </w:pP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</w:p>
    <w:p w14:paraId="10ED0DC3" w14:textId="77777777" w:rsidR="00901758" w:rsidRPr="0005433D" w:rsidRDefault="00901758" w:rsidP="00901758">
      <w:pPr>
        <w:pStyle w:val="paragraph"/>
        <w:numPr>
          <w:ilvl w:val="0"/>
          <w:numId w:val="21"/>
        </w:numPr>
        <w:spacing w:before="0" w:beforeAutospacing="0" w:after="0" w:afterAutospacing="0" w:line="600" w:lineRule="auto"/>
        <w:textAlignment w:val="baseline"/>
        <w:rPr>
          <w:rFonts w:ascii="Tahoma" w:hAnsi="Tahoma" w:cs="Tahoma"/>
          <w:bCs/>
        </w:rPr>
      </w:pP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  <w:r w:rsidRPr="0005433D">
        <w:rPr>
          <w:rFonts w:ascii="Tahoma" w:hAnsi="Tahoma" w:cs="Tahoma"/>
          <w:bCs/>
          <w:u w:val="single"/>
        </w:rPr>
        <w:tab/>
      </w:r>
    </w:p>
    <w:p w14:paraId="7135B0A1" w14:textId="77777777" w:rsidR="00901758" w:rsidRDefault="00901758" w:rsidP="00901758">
      <w:pPr>
        <w:pStyle w:val="paragraph"/>
        <w:spacing w:before="0" w:beforeAutospacing="0" w:after="0" w:afterAutospacing="0" w:line="600" w:lineRule="auto"/>
        <w:textAlignment w:val="baseline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Learn: 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14:paraId="33C5F292" w14:textId="77777777" w:rsidR="00901758" w:rsidRDefault="00901758" w:rsidP="00901758">
      <w:pPr>
        <w:pStyle w:val="paragraph"/>
        <w:spacing w:before="0" w:beforeAutospacing="0" w:after="0" w:afterAutospacing="0" w:line="600" w:lineRule="auto"/>
        <w:textAlignment w:val="baseline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Plan: 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14:paraId="4BF79C09" w14:textId="77777777" w:rsidR="00901758" w:rsidRPr="0005433D" w:rsidRDefault="00901758" w:rsidP="00901758">
      <w:pPr>
        <w:pStyle w:val="paragraph"/>
        <w:spacing w:before="0" w:beforeAutospacing="0" w:after="0" w:afterAutospacing="0" w:line="600" w:lineRule="auto"/>
        <w:textAlignment w:val="baseline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Act: 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14:paraId="48FEBA74" w14:textId="77777777" w:rsidR="004C4ADE" w:rsidRPr="00EC61EB" w:rsidRDefault="004C4ADE" w:rsidP="004C4A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4"/>
          <w:szCs w:val="34"/>
        </w:rPr>
      </w:pPr>
      <w:r>
        <w:rPr>
          <w:rFonts w:ascii="Arial" w:hAnsi="Arial" w:cs="Arial"/>
          <w:b/>
          <w:color w:val="753BBD"/>
          <w:sz w:val="34"/>
          <w:szCs w:val="34"/>
          <w:shd w:val="clear" w:color="auto" w:fill="FFFFFF"/>
        </w:rPr>
        <w:t>Notes</w:t>
      </w:r>
      <w:r w:rsidRPr="35B4B7C1">
        <w:rPr>
          <w:rFonts w:ascii="Arial" w:hAnsi="Arial" w:cs="Arial"/>
          <w:b/>
          <w:bCs/>
          <w:color w:val="753BBD"/>
          <w:sz w:val="34"/>
          <w:szCs w:val="34"/>
          <w:shd w:val="clear" w:color="auto" w:fill="FFFFFF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4ADE" w14:paraId="54F4768F" w14:textId="77777777" w:rsidTr="0032656D">
        <w:tc>
          <w:tcPr>
            <w:tcW w:w="9350" w:type="dxa"/>
          </w:tcPr>
          <w:p w14:paraId="6F43C8F5" w14:textId="77777777" w:rsidR="004C4ADE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16815086" w14:textId="77777777" w:rsidR="004C4ADE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79FADF58" w14:textId="77777777" w:rsidR="004C4ADE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3340B495" w14:textId="77777777" w:rsidR="00E72498" w:rsidRDefault="00E72498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28573BCA" w14:textId="77777777" w:rsidR="004C4ADE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359D81EF" w14:textId="77777777" w:rsidR="004C4ADE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768E8796" w14:textId="77777777" w:rsidR="004C4ADE" w:rsidRPr="00611857" w:rsidRDefault="004C4ADE" w:rsidP="0032656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E9B1C94" w14:textId="3789B010" w:rsidR="00611857" w:rsidRPr="00D23230" w:rsidRDefault="00611857" w:rsidP="006118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7DBD1C5E" w14:textId="77777777" w:rsidR="008A75CA" w:rsidRPr="008A75CA" w:rsidRDefault="008A75CA" w:rsidP="35B4B7C1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color w:val="753BBD"/>
          <w:sz w:val="15"/>
          <w:szCs w:val="15"/>
        </w:rPr>
      </w:pPr>
    </w:p>
    <w:p w14:paraId="4E89BF26" w14:textId="0626133F" w:rsidR="38BBA085" w:rsidRDefault="38BBA085" w:rsidP="35B4B7C1">
      <w:pPr>
        <w:pStyle w:val="paragraph"/>
        <w:spacing w:before="0" w:beforeAutospacing="0" w:after="0" w:afterAutospacing="0"/>
        <w:rPr>
          <w:rStyle w:val="eop"/>
          <w:rFonts w:ascii="Arial" w:hAnsi="Arial" w:cs="Arial"/>
          <w:b/>
          <w:bCs/>
          <w:color w:val="753BBD"/>
          <w:sz w:val="34"/>
          <w:szCs w:val="34"/>
        </w:rPr>
      </w:pPr>
      <w:r w:rsidRPr="35B4B7C1">
        <w:rPr>
          <w:rFonts w:ascii="Arial" w:hAnsi="Arial" w:cs="Arial"/>
          <w:b/>
          <w:bCs/>
          <w:color w:val="753BBD"/>
          <w:sz w:val="34"/>
          <w:szCs w:val="34"/>
        </w:rPr>
        <w:t>What did we cover during the live session? </w:t>
      </w:r>
    </w:p>
    <w:p w14:paraId="4C41624A" w14:textId="367ED52A" w:rsidR="38BBA085" w:rsidRDefault="001B7838" w:rsidP="35B4B7C1">
      <w:pPr>
        <w:pStyle w:val="paragraph"/>
        <w:numPr>
          <w:ilvl w:val="0"/>
          <w:numId w:val="16"/>
        </w:numPr>
        <w:spacing w:before="0"/>
        <w:rPr>
          <w:rFonts w:ascii="Tahoma" w:hAnsi="Tahoma" w:cs="Tahoma"/>
          <w:color w:val="00263A"/>
        </w:rPr>
      </w:pPr>
      <w:r>
        <w:rPr>
          <w:rFonts w:ascii="Tahoma" w:hAnsi="Tahoma" w:cs="Tahoma"/>
          <w:color w:val="00263A"/>
        </w:rPr>
        <w:t>Identify the types of data that may be living in your Total Expert ecosystem.</w:t>
      </w:r>
    </w:p>
    <w:p w14:paraId="3CAB11F9" w14:textId="77777777" w:rsidR="00D23230" w:rsidRDefault="001B7838" w:rsidP="35B4B7C1">
      <w:pPr>
        <w:pStyle w:val="paragraph"/>
        <w:numPr>
          <w:ilvl w:val="0"/>
          <w:numId w:val="16"/>
        </w:numPr>
        <w:spacing w:before="0"/>
        <w:rPr>
          <w:rFonts w:ascii="Tahoma" w:hAnsi="Tahoma" w:cs="Tahoma"/>
          <w:color w:val="00263A"/>
        </w:rPr>
      </w:pPr>
      <w:r>
        <w:rPr>
          <w:rFonts w:ascii="Tahoma" w:hAnsi="Tahoma" w:cs="Tahoma"/>
          <w:color w:val="00263A"/>
        </w:rPr>
        <w:t xml:space="preserve">Build </w:t>
      </w:r>
      <w:r w:rsidR="00D23230">
        <w:rPr>
          <w:rFonts w:ascii="Tahoma" w:hAnsi="Tahoma" w:cs="Tahoma"/>
          <w:color w:val="00263A"/>
        </w:rPr>
        <w:t>tactical action strategies for loan officers to take based on data.</w:t>
      </w:r>
    </w:p>
    <w:p w14:paraId="70604354" w14:textId="381C8F5B" w:rsidR="001377FA" w:rsidRPr="00E77851" w:rsidRDefault="00D23230" w:rsidP="00E77851">
      <w:pPr>
        <w:pStyle w:val="paragraph"/>
        <w:numPr>
          <w:ilvl w:val="0"/>
          <w:numId w:val="16"/>
        </w:numPr>
        <w:spacing w:before="0"/>
        <w:rPr>
          <w:rFonts w:ascii="Tahoma" w:hAnsi="Tahoma" w:cs="Tahoma"/>
          <w:color w:val="00263A"/>
        </w:rPr>
      </w:pPr>
      <w:r>
        <w:rPr>
          <w:rFonts w:ascii="Tahoma" w:hAnsi="Tahoma" w:cs="Tahoma"/>
          <w:color w:val="00263A"/>
        </w:rPr>
        <w:t>Share strategies with end users and support their ongoing efforts.</w:t>
      </w:r>
      <w:r w:rsidR="001B7838">
        <w:rPr>
          <w:rFonts w:ascii="Tahoma" w:hAnsi="Tahoma" w:cs="Tahoma"/>
          <w:color w:val="00263A"/>
        </w:rPr>
        <w:t xml:space="preserve"> </w:t>
      </w:r>
      <w:r w:rsidR="00DF4EE8" w:rsidRPr="00E77851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sectPr w:rsidR="001377FA" w:rsidRPr="00E7785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41D13" w14:textId="77777777" w:rsidR="00C7374F" w:rsidRDefault="00C7374F" w:rsidP="001377FA">
      <w:r>
        <w:separator/>
      </w:r>
    </w:p>
  </w:endnote>
  <w:endnote w:type="continuationSeparator" w:id="0">
    <w:p w14:paraId="516F575A" w14:textId="77777777" w:rsidR="00C7374F" w:rsidRDefault="00C7374F" w:rsidP="001377FA">
      <w:r>
        <w:continuationSeparator/>
      </w:r>
    </w:p>
  </w:endnote>
  <w:endnote w:type="continuationNotice" w:id="1">
    <w:p w14:paraId="68706E33" w14:textId="77777777" w:rsidR="00C7374F" w:rsidRDefault="00C73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720318233"/>
      <w:docPartObj>
        <w:docPartGallery w:val="Page Numbers (Bottom of Page)"/>
        <w:docPartUnique/>
      </w:docPartObj>
    </w:sdtPr>
    <w:sdtContent>
      <w:p w14:paraId="5FE366AD" w14:textId="02C74F97" w:rsidR="00213136" w:rsidRDefault="00213136" w:rsidP="009A2A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9898E" w14:textId="77777777" w:rsidR="00213136" w:rsidRDefault="00213136" w:rsidP="002131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06D66" w14:textId="2FE0F65C" w:rsidR="35B4B7C1" w:rsidRDefault="35B4B7C1" w:rsidP="00213136">
    <w:pPr>
      <w:pStyle w:val="Footer"/>
      <w:ind w:right="360"/>
      <w:jc w:val="center"/>
    </w:pPr>
  </w:p>
  <w:p w14:paraId="5D6E851B" w14:textId="0D053E25" w:rsidR="35B4B7C1" w:rsidRDefault="35B4B7C1" w:rsidP="35B4B7C1">
    <w:pPr>
      <w:pStyle w:val="Footer"/>
    </w:pPr>
  </w:p>
  <w:p w14:paraId="23EA79C4" w14:textId="6839E6D5" w:rsidR="35B4B7C1" w:rsidRDefault="35B4B7C1" w:rsidP="35B4B7C1">
    <w:pPr>
      <w:pStyle w:val="Footer"/>
      <w:jc w:val="right"/>
    </w:pPr>
  </w:p>
  <w:sdt>
    <w:sdtPr>
      <w:rPr>
        <w:rStyle w:val="PageNumber"/>
      </w:rPr>
      <w:id w:val="-1140030235"/>
      <w:docPartObj>
        <w:docPartGallery w:val="Page Numbers (Bottom of Page)"/>
        <w:docPartUnique/>
      </w:docPartObj>
    </w:sdtPr>
    <w:sdtContent>
      <w:p w14:paraId="08C1D3FE" w14:textId="77777777" w:rsidR="00213136" w:rsidRDefault="00213136" w:rsidP="00213136">
        <w:pPr>
          <w:pStyle w:val="Footer"/>
          <w:framePr w:w="128" w:wrap="none" w:vAnchor="text" w:hAnchor="page" w:x="10928" w:y="1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20F53D" w14:textId="1BFBBECB" w:rsidR="001377FA" w:rsidRDefault="001377FA">
    <w:pPr>
      <w:pStyle w:val="Footer"/>
    </w:pPr>
    <w:r w:rsidRPr="001377FA">
      <w:rPr>
        <w:rFonts w:ascii="Barlow" w:hAnsi="Barlow"/>
      </w:rPr>
      <w:t>TotalExpert.com</w:t>
    </w:r>
    <w:r w:rsidRPr="001377FA">
      <w:rPr>
        <w:rFonts w:ascii="Barlow" w:hAnsi="Barlow"/>
      </w:rPr>
      <w:tab/>
    </w:r>
    <w:r w:rsidRPr="001377FA">
      <w:rPr>
        <w:rFonts w:ascii="Barlow" w:hAnsi="Barlow"/>
      </w:rPr>
      <w:tab/>
    </w:r>
    <w:r w:rsidRPr="00351F14">
      <w:rPr>
        <w:noProof/>
      </w:rPr>
      <w:drawing>
        <wp:inline distT="0" distB="0" distL="0" distR="0" wp14:anchorId="23D32466" wp14:editId="76282ECC">
          <wp:extent cx="211541" cy="211541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238351" cy="23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0D4F1" w14:textId="77777777" w:rsidR="00C7374F" w:rsidRDefault="00C7374F" w:rsidP="001377FA">
      <w:r>
        <w:separator/>
      </w:r>
    </w:p>
  </w:footnote>
  <w:footnote w:type="continuationSeparator" w:id="0">
    <w:p w14:paraId="7D0A7520" w14:textId="77777777" w:rsidR="00C7374F" w:rsidRDefault="00C7374F" w:rsidP="001377FA">
      <w:r>
        <w:continuationSeparator/>
      </w:r>
    </w:p>
  </w:footnote>
  <w:footnote w:type="continuationNotice" w:id="1">
    <w:p w14:paraId="431D4CA1" w14:textId="77777777" w:rsidR="00C7374F" w:rsidRDefault="00C737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1B52" w14:textId="0A04CAF0" w:rsidR="35B4B7C1" w:rsidRDefault="35B4B7C1" w:rsidP="35B4B7C1">
    <w:pPr>
      <w:pStyle w:val="Header"/>
      <w:jc w:val="right"/>
    </w:pPr>
  </w:p>
  <w:p w14:paraId="64C1AF9F" w14:textId="33C185D3" w:rsidR="001377FA" w:rsidRDefault="001377FA" w:rsidP="001377FA">
    <w:pPr>
      <w:pStyle w:val="Header"/>
      <w:ind w:left="-720"/>
    </w:pPr>
    <w:r>
      <w:rPr>
        <w:noProof/>
      </w:rPr>
      <w:drawing>
        <wp:inline distT="0" distB="0" distL="0" distR="0" wp14:anchorId="2237D136" wp14:editId="2719B26F">
          <wp:extent cx="1575303" cy="445487"/>
          <wp:effectExtent l="0" t="0" r="0" b="0"/>
          <wp:docPr id="81091509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915098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9" t="16848" r="16732" b="18754"/>
                  <a:stretch/>
                </pic:blipFill>
                <pic:spPr bwMode="auto">
                  <a:xfrm>
                    <a:off x="0" y="0"/>
                    <a:ext cx="1638377" cy="463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C7826"/>
    <w:multiLevelType w:val="multilevel"/>
    <w:tmpl w:val="5B265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59223DA"/>
    <w:multiLevelType w:val="hybridMultilevel"/>
    <w:tmpl w:val="5A362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01CB2"/>
    <w:multiLevelType w:val="multilevel"/>
    <w:tmpl w:val="0EF2DD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D61268A"/>
    <w:multiLevelType w:val="hybridMultilevel"/>
    <w:tmpl w:val="FFFFFFFF"/>
    <w:lvl w:ilvl="0" w:tplc="29202A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96F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A4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E3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80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A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E1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A5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37B24"/>
    <w:multiLevelType w:val="multilevel"/>
    <w:tmpl w:val="DA48ADA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DF28A6"/>
    <w:multiLevelType w:val="multilevel"/>
    <w:tmpl w:val="5BEE3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27278"/>
    <w:multiLevelType w:val="multilevel"/>
    <w:tmpl w:val="871A50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86D337C"/>
    <w:multiLevelType w:val="multilevel"/>
    <w:tmpl w:val="C1D2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B5C3F"/>
    <w:multiLevelType w:val="multilevel"/>
    <w:tmpl w:val="2C26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C168A5"/>
    <w:multiLevelType w:val="multilevel"/>
    <w:tmpl w:val="B0EC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745181"/>
    <w:multiLevelType w:val="multilevel"/>
    <w:tmpl w:val="1CC6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3225CF"/>
    <w:multiLevelType w:val="multilevel"/>
    <w:tmpl w:val="7FBA6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A9D758C"/>
    <w:multiLevelType w:val="hybridMultilevel"/>
    <w:tmpl w:val="AF2A8EF8"/>
    <w:lvl w:ilvl="0" w:tplc="E1AE79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7679A"/>
    <w:multiLevelType w:val="multilevel"/>
    <w:tmpl w:val="ADC4E5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6DE2E87"/>
    <w:multiLevelType w:val="hybridMultilevel"/>
    <w:tmpl w:val="7F8E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778A"/>
    <w:multiLevelType w:val="hybridMultilevel"/>
    <w:tmpl w:val="7A4AC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B141CD"/>
    <w:multiLevelType w:val="hybridMultilevel"/>
    <w:tmpl w:val="51FE14DE"/>
    <w:lvl w:ilvl="0" w:tplc="E1AE7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E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A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E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4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0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0E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FD13F6"/>
    <w:multiLevelType w:val="multilevel"/>
    <w:tmpl w:val="F340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1277A6"/>
    <w:multiLevelType w:val="multilevel"/>
    <w:tmpl w:val="F5E2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8034F1"/>
    <w:multiLevelType w:val="multilevel"/>
    <w:tmpl w:val="9782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546552"/>
    <w:multiLevelType w:val="multilevel"/>
    <w:tmpl w:val="A1CC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0762856">
    <w:abstractNumId w:val="4"/>
  </w:num>
  <w:num w:numId="2" w16cid:durableId="306670942">
    <w:abstractNumId w:val="20"/>
  </w:num>
  <w:num w:numId="3" w16cid:durableId="181092151">
    <w:abstractNumId w:val="10"/>
  </w:num>
  <w:num w:numId="4" w16cid:durableId="191651679">
    <w:abstractNumId w:val="18"/>
  </w:num>
  <w:num w:numId="5" w16cid:durableId="1619991991">
    <w:abstractNumId w:val="19"/>
  </w:num>
  <w:num w:numId="6" w16cid:durableId="798915724">
    <w:abstractNumId w:val="2"/>
  </w:num>
  <w:num w:numId="7" w16cid:durableId="1551108666">
    <w:abstractNumId w:val="9"/>
  </w:num>
  <w:num w:numId="8" w16cid:durableId="399864891">
    <w:abstractNumId w:val="0"/>
  </w:num>
  <w:num w:numId="9" w16cid:durableId="269093860">
    <w:abstractNumId w:val="7"/>
  </w:num>
  <w:num w:numId="10" w16cid:durableId="1745831093">
    <w:abstractNumId w:val="13"/>
  </w:num>
  <w:num w:numId="11" w16cid:durableId="1583372898">
    <w:abstractNumId w:val="8"/>
  </w:num>
  <w:num w:numId="12" w16cid:durableId="1862741356">
    <w:abstractNumId w:val="6"/>
  </w:num>
  <w:num w:numId="13" w16cid:durableId="1411149987">
    <w:abstractNumId w:val="17"/>
  </w:num>
  <w:num w:numId="14" w16cid:durableId="1120346275">
    <w:abstractNumId w:val="11"/>
  </w:num>
  <w:num w:numId="15" w16cid:durableId="998000325">
    <w:abstractNumId w:val="5"/>
  </w:num>
  <w:num w:numId="16" w16cid:durableId="593633713">
    <w:abstractNumId w:val="16"/>
  </w:num>
  <w:num w:numId="17" w16cid:durableId="1073510787">
    <w:abstractNumId w:val="12"/>
  </w:num>
  <w:num w:numId="18" w16cid:durableId="2136829247">
    <w:abstractNumId w:val="14"/>
  </w:num>
  <w:num w:numId="19" w16cid:durableId="879634730">
    <w:abstractNumId w:val="3"/>
  </w:num>
  <w:num w:numId="20" w16cid:durableId="905649542">
    <w:abstractNumId w:val="15"/>
  </w:num>
  <w:num w:numId="21" w16cid:durableId="2120024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FA"/>
    <w:rsid w:val="00025587"/>
    <w:rsid w:val="000376A6"/>
    <w:rsid w:val="0005433D"/>
    <w:rsid w:val="000558EB"/>
    <w:rsid w:val="000930DB"/>
    <w:rsid w:val="00115CE4"/>
    <w:rsid w:val="001377FA"/>
    <w:rsid w:val="00166629"/>
    <w:rsid w:val="001B7838"/>
    <w:rsid w:val="00213136"/>
    <w:rsid w:val="00236B85"/>
    <w:rsid w:val="00237D57"/>
    <w:rsid w:val="00260FC5"/>
    <w:rsid w:val="00296C62"/>
    <w:rsid w:val="0030536B"/>
    <w:rsid w:val="00365228"/>
    <w:rsid w:val="00366FC0"/>
    <w:rsid w:val="00403880"/>
    <w:rsid w:val="00415E27"/>
    <w:rsid w:val="00446B03"/>
    <w:rsid w:val="004532F5"/>
    <w:rsid w:val="0046693E"/>
    <w:rsid w:val="004C4ADE"/>
    <w:rsid w:val="004D31BB"/>
    <w:rsid w:val="004E214D"/>
    <w:rsid w:val="005173D6"/>
    <w:rsid w:val="005300CE"/>
    <w:rsid w:val="00553FF5"/>
    <w:rsid w:val="005D496D"/>
    <w:rsid w:val="00611857"/>
    <w:rsid w:val="00611D00"/>
    <w:rsid w:val="006226B6"/>
    <w:rsid w:val="00646B67"/>
    <w:rsid w:val="00667550"/>
    <w:rsid w:val="006813F6"/>
    <w:rsid w:val="00682BBD"/>
    <w:rsid w:val="00682C24"/>
    <w:rsid w:val="00692554"/>
    <w:rsid w:val="006A61C9"/>
    <w:rsid w:val="006F7B07"/>
    <w:rsid w:val="00747CB9"/>
    <w:rsid w:val="00756D79"/>
    <w:rsid w:val="007D21E9"/>
    <w:rsid w:val="007D42A6"/>
    <w:rsid w:val="007D7C19"/>
    <w:rsid w:val="007E1F8E"/>
    <w:rsid w:val="00873C44"/>
    <w:rsid w:val="008A75CA"/>
    <w:rsid w:val="008E56F1"/>
    <w:rsid w:val="00901758"/>
    <w:rsid w:val="00936CE2"/>
    <w:rsid w:val="00A07CD8"/>
    <w:rsid w:val="00A239E4"/>
    <w:rsid w:val="00A87EAE"/>
    <w:rsid w:val="00AD19D9"/>
    <w:rsid w:val="00B0027F"/>
    <w:rsid w:val="00B32A31"/>
    <w:rsid w:val="00B55876"/>
    <w:rsid w:val="00C0508F"/>
    <w:rsid w:val="00C5363C"/>
    <w:rsid w:val="00C679DB"/>
    <w:rsid w:val="00C7374F"/>
    <w:rsid w:val="00CB44D9"/>
    <w:rsid w:val="00D23230"/>
    <w:rsid w:val="00D43E3D"/>
    <w:rsid w:val="00D93426"/>
    <w:rsid w:val="00DB4CBE"/>
    <w:rsid w:val="00DF4EE8"/>
    <w:rsid w:val="00E106DA"/>
    <w:rsid w:val="00E317DC"/>
    <w:rsid w:val="00E5632C"/>
    <w:rsid w:val="00E629A1"/>
    <w:rsid w:val="00E72498"/>
    <w:rsid w:val="00E77851"/>
    <w:rsid w:val="00EB67F5"/>
    <w:rsid w:val="00EC40EF"/>
    <w:rsid w:val="00EC61EB"/>
    <w:rsid w:val="00F706E1"/>
    <w:rsid w:val="02F7B283"/>
    <w:rsid w:val="03051BB8"/>
    <w:rsid w:val="0348DEA5"/>
    <w:rsid w:val="03675E39"/>
    <w:rsid w:val="05881217"/>
    <w:rsid w:val="05A9D219"/>
    <w:rsid w:val="06019DBF"/>
    <w:rsid w:val="063EC8CD"/>
    <w:rsid w:val="0819F649"/>
    <w:rsid w:val="08D3FBFD"/>
    <w:rsid w:val="099B399C"/>
    <w:rsid w:val="0A6BDBE7"/>
    <w:rsid w:val="0AFD2D82"/>
    <w:rsid w:val="0C053AC3"/>
    <w:rsid w:val="10F440C2"/>
    <w:rsid w:val="1260DEB6"/>
    <w:rsid w:val="13DA2D7C"/>
    <w:rsid w:val="1709BFF4"/>
    <w:rsid w:val="17D01FD3"/>
    <w:rsid w:val="18C1B5FB"/>
    <w:rsid w:val="1E751D8C"/>
    <w:rsid w:val="1E8AF56C"/>
    <w:rsid w:val="1E9B0ABC"/>
    <w:rsid w:val="1F3FD817"/>
    <w:rsid w:val="201E6B8C"/>
    <w:rsid w:val="20F03BD5"/>
    <w:rsid w:val="2145F780"/>
    <w:rsid w:val="2195D1E3"/>
    <w:rsid w:val="28D498F5"/>
    <w:rsid w:val="2A3FDBD3"/>
    <w:rsid w:val="2D371E3B"/>
    <w:rsid w:val="2EE644A3"/>
    <w:rsid w:val="3133411B"/>
    <w:rsid w:val="35B4B7C1"/>
    <w:rsid w:val="3634832D"/>
    <w:rsid w:val="368FD3B1"/>
    <w:rsid w:val="3733C229"/>
    <w:rsid w:val="378295A6"/>
    <w:rsid w:val="385021AB"/>
    <w:rsid w:val="38BBA085"/>
    <w:rsid w:val="39D2C58E"/>
    <w:rsid w:val="3B0455D8"/>
    <w:rsid w:val="3E1F5F49"/>
    <w:rsid w:val="3E611933"/>
    <w:rsid w:val="46B2BAF1"/>
    <w:rsid w:val="4DC5D473"/>
    <w:rsid w:val="4E9AF439"/>
    <w:rsid w:val="4EEEC370"/>
    <w:rsid w:val="4F0A4727"/>
    <w:rsid w:val="4F370DAB"/>
    <w:rsid w:val="50DDC643"/>
    <w:rsid w:val="50FD5493"/>
    <w:rsid w:val="514C2881"/>
    <w:rsid w:val="51AFC5DE"/>
    <w:rsid w:val="5204124B"/>
    <w:rsid w:val="552B59D4"/>
    <w:rsid w:val="5754DD37"/>
    <w:rsid w:val="57B5C1CF"/>
    <w:rsid w:val="57BBAEA2"/>
    <w:rsid w:val="585B8C0D"/>
    <w:rsid w:val="599B12C6"/>
    <w:rsid w:val="5AF10520"/>
    <w:rsid w:val="5B98BB99"/>
    <w:rsid w:val="5CCAD4B5"/>
    <w:rsid w:val="5DA051C3"/>
    <w:rsid w:val="5E2DADA5"/>
    <w:rsid w:val="5F1984BE"/>
    <w:rsid w:val="60E5D5B4"/>
    <w:rsid w:val="614020A8"/>
    <w:rsid w:val="620C8D2C"/>
    <w:rsid w:val="645E1142"/>
    <w:rsid w:val="6471A757"/>
    <w:rsid w:val="6565142F"/>
    <w:rsid w:val="668D2977"/>
    <w:rsid w:val="6D4F2082"/>
    <w:rsid w:val="71D42A56"/>
    <w:rsid w:val="7462ABDC"/>
    <w:rsid w:val="7836959D"/>
    <w:rsid w:val="7A0ECCEE"/>
    <w:rsid w:val="7CDBAA85"/>
    <w:rsid w:val="7E22E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2CBAA"/>
  <w15:chartTrackingRefBased/>
  <w15:docId w15:val="{F64BBD33-7754-A647-92EA-D19B41D7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DE"/>
  </w:style>
  <w:style w:type="paragraph" w:styleId="Heading1">
    <w:name w:val="heading 1"/>
    <w:basedOn w:val="Normal"/>
    <w:next w:val="Normal"/>
    <w:link w:val="Heading1Char"/>
    <w:uiPriority w:val="9"/>
    <w:qFormat/>
    <w:rsid w:val="001377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7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7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7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7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7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7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7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7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7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7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7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7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7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7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77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F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77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77F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77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77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77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7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7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77F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37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7FA"/>
  </w:style>
  <w:style w:type="paragraph" w:styleId="Footer">
    <w:name w:val="footer"/>
    <w:basedOn w:val="Normal"/>
    <w:link w:val="FooterChar"/>
    <w:uiPriority w:val="99"/>
    <w:unhideWhenUsed/>
    <w:rsid w:val="00137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7FA"/>
  </w:style>
  <w:style w:type="paragraph" w:customStyle="1" w:styleId="paragraph">
    <w:name w:val="paragraph"/>
    <w:basedOn w:val="Normal"/>
    <w:rsid w:val="00DF4E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DF4EE8"/>
  </w:style>
  <w:style w:type="character" w:customStyle="1" w:styleId="eop">
    <w:name w:val="eop"/>
    <w:basedOn w:val="DefaultParagraphFont"/>
    <w:rsid w:val="00DF4EE8"/>
  </w:style>
  <w:style w:type="character" w:customStyle="1" w:styleId="tabchar">
    <w:name w:val="tabchar"/>
    <w:basedOn w:val="DefaultParagraphFont"/>
    <w:rsid w:val="00DF4EE8"/>
  </w:style>
  <w:style w:type="table" w:styleId="TableGrid">
    <w:name w:val="Table Grid"/>
    <w:basedOn w:val="TableNormal"/>
    <w:uiPriority w:val="39"/>
    <w:rsid w:val="0030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1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95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1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6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1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5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1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ofOperation xmlns="f17f5de3-b833-4391-b7b9-1bcfe6e24e26" xsi:nil="true"/>
    <lcf76f155ced4ddcb4097134ff3c332f xmlns="f17f5de3-b833-4391-b7b9-1bcfe6e24e26">
      <Terms xmlns="http://schemas.microsoft.com/office/infopath/2007/PartnerControls"/>
    </lcf76f155ced4ddcb4097134ff3c332f>
    <TaxCatchAll xmlns="8cc93402-8575-40ba-84fc-9ee22d6d70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C8DF4DEC05E4AB0A44CED771EACCC" ma:contentTypeVersion="17" ma:contentTypeDescription="Create a new document." ma:contentTypeScope="" ma:versionID="903990da56f46ba7d773d4bad31a4c0b">
  <xsd:schema xmlns:xsd="http://www.w3.org/2001/XMLSchema" xmlns:xs="http://www.w3.org/2001/XMLSchema" xmlns:p="http://schemas.microsoft.com/office/2006/metadata/properties" xmlns:ns2="f17f5de3-b833-4391-b7b9-1bcfe6e24e26" xmlns:ns3="8cc93402-8575-40ba-84fc-9ee22d6d703a" targetNamespace="http://schemas.microsoft.com/office/2006/metadata/properties" ma:root="true" ma:fieldsID="58006f60c2598188f5e066298f5d2f81" ns2:_="" ns3:_="">
    <xsd:import namespace="f17f5de3-b833-4391-b7b9-1bcfe6e24e26"/>
    <xsd:import namespace="8cc93402-8575-40ba-84fc-9ee22d6d7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OrderofOper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5de3-b833-4391-b7b9-1bcfe6e24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3460b82-58eb-499a-9bd2-5a0713bdb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OrderofOperation" ma:index="23" nillable="true" ma:displayName="Order of Operation" ma:format="Dropdown" ma:internalName="OrderofOperation" ma:percentage="FALSE">
      <xsd:simpleType>
        <xsd:restriction base="dms:Number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93402-8575-40ba-84fc-9ee22d6d70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7ead0eb-1c06-4388-8ce6-6183f52c4944}" ma:internalName="TaxCatchAll" ma:showField="CatchAllData" ma:web="8cc93402-8575-40ba-84fc-9ee22d6d7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82E1A-27F7-724D-B304-4EC68117A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48FDC-30EF-4567-9C90-04618DD1A3BB}">
  <ds:schemaRefs>
    <ds:schemaRef ds:uri="http://schemas.microsoft.com/office/2006/metadata/properties"/>
    <ds:schemaRef ds:uri="http://schemas.microsoft.com/office/infopath/2007/PartnerControls"/>
    <ds:schemaRef ds:uri="f17f5de3-b833-4391-b7b9-1bcfe6e24e26"/>
    <ds:schemaRef ds:uri="8cc93402-8575-40ba-84fc-9ee22d6d703a"/>
  </ds:schemaRefs>
</ds:datastoreItem>
</file>

<file path=customXml/itemProps3.xml><?xml version="1.0" encoding="utf-8"?>
<ds:datastoreItem xmlns:ds="http://schemas.openxmlformats.org/officeDocument/2006/customXml" ds:itemID="{155DD4E4-70F7-4534-B692-EC52CECE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f5de3-b833-4391-b7b9-1bcfe6e24e26"/>
    <ds:schemaRef ds:uri="8cc93402-8575-40ba-84fc-9ee22d6d7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7D77B-4B0B-48B5-BD34-0C196A5A1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mailto:training@totalexpert.com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Snee Risse</dc:creator>
  <cp:keywords/>
  <dc:description/>
  <cp:lastModifiedBy>John Chambers Dunn</cp:lastModifiedBy>
  <cp:revision>12</cp:revision>
  <cp:lastPrinted>2024-06-20T21:10:00Z</cp:lastPrinted>
  <dcterms:created xsi:type="dcterms:W3CDTF">2024-06-22T16:23:00Z</dcterms:created>
  <dcterms:modified xsi:type="dcterms:W3CDTF">2024-06-22T16:35:00Z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0x010100278C8DF4DEC05E4AB0A44CED771EACCC</vt:lpwstr>
  </property>
  <property fmtid="{D5CDD505-2E9C-101B-9397-08002B2CF9AE}" pid="3" name="MediaServiceImageTags">
    <vt:lpwstr/>
  </property>
</Properties>
</file>